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F2562" w14:textId="77777777" w:rsidR="00AC5BB1" w:rsidRDefault="00E9688B" w:rsidP="00FD513A">
      <w:pPr>
        <w:jc w:val="center"/>
        <w:rPr>
          <w:b/>
          <w:bCs/>
          <w:sz w:val="28"/>
          <w:szCs w:val="28"/>
        </w:rPr>
      </w:pPr>
      <w:r w:rsidRPr="00FD513A">
        <w:rPr>
          <w:b/>
          <w:bCs/>
          <w:sz w:val="28"/>
          <w:szCs w:val="28"/>
        </w:rPr>
        <w:t xml:space="preserve">Vectalia recibe el Premio ASSOLIR por su estrategia de </w:t>
      </w:r>
      <w:r w:rsidR="00AC5BB1">
        <w:rPr>
          <w:b/>
          <w:bCs/>
          <w:sz w:val="28"/>
          <w:szCs w:val="28"/>
        </w:rPr>
        <w:t>sostenibilidad y compromiso con el territorio</w:t>
      </w:r>
    </w:p>
    <w:p w14:paraId="026CD9DD" w14:textId="77777777" w:rsidR="00AC5BB1" w:rsidRDefault="00AC5BB1" w:rsidP="00E9688B">
      <w:pPr>
        <w:jc w:val="both"/>
        <w:rPr>
          <w:i/>
          <w:iCs/>
        </w:rPr>
      </w:pPr>
    </w:p>
    <w:p w14:paraId="1882DFA5" w14:textId="6FCA785B" w:rsidR="00BB6316" w:rsidRPr="00BB6316" w:rsidRDefault="00E9688B" w:rsidP="00E9688B">
      <w:pPr>
        <w:jc w:val="both"/>
        <w:rPr>
          <w:i/>
          <w:iCs/>
        </w:rPr>
      </w:pPr>
      <w:r w:rsidRPr="00E9688B">
        <w:rPr>
          <w:i/>
          <w:iCs/>
        </w:rPr>
        <w:t>El galardón p</w:t>
      </w:r>
      <w:r w:rsidR="00AC5BB1">
        <w:rPr>
          <w:i/>
          <w:iCs/>
        </w:rPr>
        <w:t>one</w:t>
      </w:r>
      <w:r w:rsidR="00BB6316">
        <w:rPr>
          <w:i/>
          <w:iCs/>
        </w:rPr>
        <w:t xml:space="preserve"> en valor</w:t>
      </w:r>
      <w:r w:rsidRPr="00E9688B">
        <w:rPr>
          <w:i/>
          <w:iCs/>
        </w:rPr>
        <w:t xml:space="preserve"> </w:t>
      </w:r>
      <w:r w:rsidR="00AC5BB1">
        <w:rPr>
          <w:i/>
          <w:iCs/>
        </w:rPr>
        <w:t xml:space="preserve">la apuesta del grupo por un </w:t>
      </w:r>
      <w:r w:rsidRPr="00E9688B">
        <w:rPr>
          <w:i/>
          <w:iCs/>
        </w:rPr>
        <w:t>transporte más eficiente, limpio y sostenible</w:t>
      </w:r>
    </w:p>
    <w:p w14:paraId="52E50107" w14:textId="65255A81" w:rsidR="008A33BA" w:rsidRDefault="00AC5BB1" w:rsidP="00BB6316">
      <w:pPr>
        <w:jc w:val="both"/>
      </w:pPr>
      <w:r>
        <w:t xml:space="preserve">Las empresas del grupo Vectalia han sido distinguidas con el primer premio </w:t>
      </w:r>
      <w:proofErr w:type="spellStart"/>
      <w:r>
        <w:t>Assolir</w:t>
      </w:r>
      <w:proofErr w:type="spellEnd"/>
      <w:r>
        <w:t xml:space="preserve"> </w:t>
      </w:r>
      <w:r w:rsidRPr="00512ED8">
        <w:t>“por su estrategia de sostenibilidad, centrada en la descarbonización de la movilidad y los servicios públicos a la zona de Alicante”.</w:t>
      </w:r>
      <w:r>
        <w:t xml:space="preserve"> L</w:t>
      </w:r>
      <w:r w:rsidRPr="00E92707">
        <w:t xml:space="preserve">a </w:t>
      </w:r>
      <w:proofErr w:type="spellStart"/>
      <w:r w:rsidRPr="00E92707">
        <w:t>As</w:t>
      </w:r>
      <w:r w:rsidR="008A33BA">
        <w:t>s</w:t>
      </w:r>
      <w:r w:rsidRPr="00E92707">
        <w:t>ociació</w:t>
      </w:r>
      <w:proofErr w:type="spellEnd"/>
      <w:r w:rsidRPr="00E92707">
        <w:t xml:space="preserve"> p</w:t>
      </w:r>
      <w:r>
        <w:t>er</w:t>
      </w:r>
      <w:r w:rsidRPr="00E92707">
        <w:t xml:space="preserve"> la </w:t>
      </w:r>
      <w:proofErr w:type="spellStart"/>
      <w:r w:rsidRPr="00E92707">
        <w:t>Sosteni</w:t>
      </w:r>
      <w:r>
        <w:t>bilitat</w:t>
      </w:r>
      <w:proofErr w:type="spellEnd"/>
      <w:r>
        <w:t xml:space="preserve"> i</w:t>
      </w:r>
      <w:r w:rsidRPr="00E92707">
        <w:t xml:space="preserve"> la </w:t>
      </w:r>
      <w:proofErr w:type="spellStart"/>
      <w:r w:rsidRPr="00E92707">
        <w:t>Resil</w:t>
      </w:r>
      <w:r>
        <w:t>ència</w:t>
      </w:r>
      <w:proofErr w:type="spellEnd"/>
      <w:r>
        <w:t xml:space="preserve"> (</w:t>
      </w:r>
      <w:proofErr w:type="spellStart"/>
      <w:r>
        <w:t>Assolir</w:t>
      </w:r>
      <w:proofErr w:type="spellEnd"/>
      <w:r>
        <w:t>)</w:t>
      </w:r>
      <w:r w:rsidRPr="00E92707">
        <w:t xml:space="preserve"> </w:t>
      </w:r>
      <w:r>
        <w:t xml:space="preserve">entregó </w:t>
      </w:r>
      <w:r w:rsidR="008A33BA">
        <w:t xml:space="preserve">por unanimidad del jurado </w:t>
      </w:r>
      <w:r>
        <w:t xml:space="preserve">este galardón </w:t>
      </w:r>
      <w:r w:rsidR="008A33BA">
        <w:t>a V</w:t>
      </w:r>
      <w:r>
        <w:t xml:space="preserve">ectalia </w:t>
      </w:r>
      <w:r w:rsidR="008A33BA">
        <w:t xml:space="preserve">por </w:t>
      </w:r>
      <w:r w:rsidR="008A33BA" w:rsidRPr="00512ED8">
        <w:t>“</w:t>
      </w:r>
      <w:r>
        <w:t>s</w:t>
      </w:r>
      <w:r w:rsidRPr="00512ED8">
        <w:t xml:space="preserve">u compromiso </w:t>
      </w:r>
      <w:r>
        <w:t xml:space="preserve">con </w:t>
      </w:r>
      <w:r w:rsidRPr="00512ED8">
        <w:t>la transición hacia una flota ecológica, entre eléctrica y híbrida; la reducción de la huella de carbono, con uso de energías limpias y las iniciativas urbanas con la instalación de paneles digitales para promover el transporte público y la movilidad activa”</w:t>
      </w:r>
      <w:r w:rsidR="008A33BA">
        <w:t xml:space="preserve">, </w:t>
      </w:r>
      <w:r w:rsidR="00BB6316" w:rsidRPr="00BB6316">
        <w:t xml:space="preserve">en palabras de Paquibel Server, de la empresa familiar </w:t>
      </w:r>
      <w:proofErr w:type="spellStart"/>
      <w:r w:rsidR="00BB6316" w:rsidRPr="00BB6316">
        <w:t>Rolser</w:t>
      </w:r>
      <w:proofErr w:type="spellEnd"/>
      <w:r w:rsidR="00BB6316" w:rsidRPr="00BB6316">
        <w:t>.</w:t>
      </w:r>
    </w:p>
    <w:p w14:paraId="673C5C13" w14:textId="2028D682" w:rsidR="00EC7F24" w:rsidRDefault="008A33BA" w:rsidP="00BB6316">
      <w:pPr>
        <w:jc w:val="both"/>
      </w:pPr>
      <w:r>
        <w:t xml:space="preserve">Soledad Berdegal, consejera de </w:t>
      </w:r>
      <w:proofErr w:type="spellStart"/>
      <w:r>
        <w:t>Actiu</w:t>
      </w:r>
      <w:proofErr w:type="spellEnd"/>
      <w:r>
        <w:t xml:space="preserve">, </w:t>
      </w:r>
      <w:r w:rsidR="00EC7F24">
        <w:t>fue la encargada de e</w:t>
      </w:r>
      <w:r>
        <w:t>ntreg</w:t>
      </w:r>
      <w:r w:rsidR="00EC7F24">
        <w:t>ar</w:t>
      </w:r>
      <w:r>
        <w:t xml:space="preserve"> el galardón</w:t>
      </w:r>
      <w:r w:rsidR="0087025B">
        <w:t xml:space="preserve">, una escultura </w:t>
      </w:r>
      <w:r w:rsidR="0003546B">
        <w:t>de Juan Carlos Rayas Mestre,</w:t>
      </w:r>
      <w:r>
        <w:t xml:space="preserve"> al director de Comunicación y Relaciones Institucionales de Vectalia, Ezequiel Moltó, quien recordó </w:t>
      </w:r>
      <w:r w:rsidR="0003546B">
        <w:t>“</w:t>
      </w:r>
      <w:r>
        <w:t>los compromisos del grupo Vectalia con las personas, con el talento, con el medio ambiente, con el territorio, con las tradiciones y las fiestas</w:t>
      </w:r>
      <w:r w:rsidR="0003546B">
        <w:t>”</w:t>
      </w:r>
      <w:r w:rsidR="001E31D1">
        <w:t>.</w:t>
      </w:r>
    </w:p>
    <w:p w14:paraId="3F11F472" w14:textId="0F597C1A" w:rsidR="008A33BA" w:rsidRDefault="001E31D1" w:rsidP="00BB6316">
      <w:pPr>
        <w:jc w:val="both"/>
      </w:pPr>
      <w:proofErr w:type="spellStart"/>
      <w:r>
        <w:t>Assolir</w:t>
      </w:r>
      <w:proofErr w:type="spellEnd"/>
      <w:r>
        <w:t xml:space="preserve"> </w:t>
      </w:r>
      <w:r w:rsidR="008A33BA">
        <w:t>destac</w:t>
      </w:r>
      <w:r w:rsidR="00EC7F24">
        <w:t xml:space="preserve">ó el papel de Antonio Arias, presidente del grupo </w:t>
      </w:r>
      <w:r>
        <w:t>Vectalia</w:t>
      </w:r>
      <w:r w:rsidR="00EC7F24">
        <w:t xml:space="preserve">, y </w:t>
      </w:r>
      <w:r w:rsidR="008A33BA">
        <w:t xml:space="preserve">su </w:t>
      </w:r>
      <w:r w:rsidR="008A33BA" w:rsidRPr="00E9688B">
        <w:t>apuesta por la movilidad sostenible, con la incorporación progresiva de flotas eléctricas e híbridas, la reducción de la huella de carbono mediante el uso de energías limpias y la implementación de iniciativas urbanas orientadas a fomentar el transporte público y la movilidad activa, así como la digitalización de los servicios de movilidad.</w:t>
      </w:r>
      <w:r>
        <w:t xml:space="preserve"> </w:t>
      </w:r>
      <w:r w:rsidR="008A33BA" w:rsidRPr="00E9688B">
        <w:t>Con más de 100 años de historia y presencia nacional e internacional, Vectalia consolid</w:t>
      </w:r>
      <w:r w:rsidR="008A33BA">
        <w:t>a</w:t>
      </w:r>
      <w:r w:rsidR="008A33BA" w:rsidRPr="00E9688B">
        <w:t xml:space="preserve"> así su papel como agente clave en la transformación del modelo de movilidad, con especial impacto en el territorio alicantino.</w:t>
      </w:r>
      <w:r w:rsidR="008A33BA">
        <w:t xml:space="preserve"> </w:t>
      </w:r>
    </w:p>
    <w:p w14:paraId="2EDB8F0F" w14:textId="7D13B808" w:rsidR="008A33BA" w:rsidRDefault="008A33BA" w:rsidP="00BB6316">
      <w:pPr>
        <w:jc w:val="both"/>
      </w:pPr>
      <w:r w:rsidRPr="002D4CBD">
        <w:t>Vectalia mantiene una sólida política de Responsabilidad Social Corporativa, en la que las personas constituyen el eje central y el principal referente sobre el que se articula toda la actividad de la empresa.</w:t>
      </w:r>
      <w:r>
        <w:t xml:space="preserve"> Asimismo, </w:t>
      </w:r>
      <w:r w:rsidRPr="002D4CBD">
        <w:t>colabora con una amplia variedad de asociaciones</w:t>
      </w:r>
      <w:r>
        <w:t xml:space="preserve"> y colectivos</w:t>
      </w:r>
      <w:r w:rsidRPr="002D4CBD">
        <w:t>, reforzando así su vínculo con el territorio, su cultura y su idiosincrasia.</w:t>
      </w:r>
      <w:r>
        <w:t xml:space="preserve"> Por eso, Vectalia sigue trabajando día a día para poder mantener un firme compromiso con el desarrollo de las comunidades que le rodea, fortaleciendo el vínculo entre sociedad y empresa, respaldando así miles de iniciativas esenciales para el progreso de la sociedad.</w:t>
      </w:r>
      <w:r w:rsidR="009D752C">
        <w:t xml:space="preserve"> </w:t>
      </w:r>
    </w:p>
    <w:sectPr w:rsidR="008A33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88B"/>
    <w:rsid w:val="0003546B"/>
    <w:rsid w:val="00043148"/>
    <w:rsid w:val="000E1A56"/>
    <w:rsid w:val="001E31D1"/>
    <w:rsid w:val="002D4CBD"/>
    <w:rsid w:val="00393533"/>
    <w:rsid w:val="005E20F9"/>
    <w:rsid w:val="00671176"/>
    <w:rsid w:val="0087025B"/>
    <w:rsid w:val="008A33BA"/>
    <w:rsid w:val="009D752C"/>
    <w:rsid w:val="00AC5BB1"/>
    <w:rsid w:val="00B33E11"/>
    <w:rsid w:val="00BB6316"/>
    <w:rsid w:val="00CE6920"/>
    <w:rsid w:val="00D2695A"/>
    <w:rsid w:val="00D815D3"/>
    <w:rsid w:val="00E9688B"/>
    <w:rsid w:val="00EB5F6B"/>
    <w:rsid w:val="00EC7F24"/>
    <w:rsid w:val="00FD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8644C"/>
  <w15:chartTrackingRefBased/>
  <w15:docId w15:val="{F33FAC34-A338-47C3-AAC2-9ACB354F4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968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968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968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968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968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968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968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968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68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968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968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968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9688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9688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9688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9688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9688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9688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968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968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968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968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968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9688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9688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9688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968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9688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968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388</Words>
  <Characters>2137</Characters>
  <Application>Microsoft Office Word</Application>
  <DocSecurity>4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Box</dc:creator>
  <cp:keywords/>
  <dc:description/>
  <cp:lastModifiedBy>Pablo Box</cp:lastModifiedBy>
  <cp:revision>2</cp:revision>
  <cp:lastPrinted>2026-06-08T09:59:00Z</cp:lastPrinted>
  <dcterms:created xsi:type="dcterms:W3CDTF">2026-06-08T10:10:00Z</dcterms:created>
  <dcterms:modified xsi:type="dcterms:W3CDTF">2026-06-08T10:10:00Z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18f44c-9140-4453-bd53-a16b875bbb03_Enabled">
    <vt:lpwstr>true</vt:lpwstr>
  </property>
  <property fmtid="{D5CDD505-2E9C-101B-9397-08002B2CF9AE}" pid="3" name="MSIP_Label_7018f44c-9140-4453-bd53-a16b875bbb03_SetDate">
    <vt:lpwstr>2026-06-05T12:39:12Z</vt:lpwstr>
  </property>
  <property fmtid="{D5CDD505-2E9C-101B-9397-08002B2CF9AE}" pid="4" name="MSIP_Label_7018f44c-9140-4453-bd53-a16b875bbb03_Method">
    <vt:lpwstr>Standard</vt:lpwstr>
  </property>
  <property fmtid="{D5CDD505-2E9C-101B-9397-08002B2CF9AE}" pid="5" name="MSIP_Label_7018f44c-9140-4453-bd53-a16b875bbb03_Name">
    <vt:lpwstr>Público</vt:lpwstr>
  </property>
  <property fmtid="{D5CDD505-2E9C-101B-9397-08002B2CF9AE}" pid="6" name="MSIP_Label_7018f44c-9140-4453-bd53-a16b875bbb03_SiteId">
    <vt:lpwstr>be7a085e-c37d-4f15-aeac-d3d9602e0ef9</vt:lpwstr>
  </property>
  <property fmtid="{D5CDD505-2E9C-101B-9397-08002B2CF9AE}" pid="7" name="MSIP_Label_7018f44c-9140-4453-bd53-a16b875bbb03_ActionId">
    <vt:lpwstr>58665a4a-9e77-4b86-81b4-338caf53d2a6</vt:lpwstr>
  </property>
  <property fmtid="{D5CDD505-2E9C-101B-9397-08002B2CF9AE}" pid="8" name="MSIP_Label_7018f44c-9140-4453-bd53-a16b875bbb03_ContentBits">
    <vt:lpwstr>0</vt:lpwstr>
  </property>
  <property fmtid="{D5CDD505-2E9C-101B-9397-08002B2CF9AE}" pid="9" name="MSIP_Label_7018f44c-9140-4453-bd53-a16b875bbb03_Tag">
    <vt:lpwstr>10, 3, 0, 1</vt:lpwstr>
  </property>
</Properties>
</file>